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7D" w:rsidRDefault="00A13A7D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4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40"/>
        </w:rPr>
        <w:t>МКОУ «Кюрягская  средняя общеобразовательная школа»</w:t>
      </w:r>
    </w:p>
    <w:p w:rsidR="00A13A7D" w:rsidRPr="00A13A7D" w:rsidRDefault="00A13A7D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40"/>
        </w:rPr>
      </w:pPr>
    </w:p>
    <w:p w:rsidR="00A13A7D" w:rsidRPr="00A13A7D" w:rsidRDefault="00A81F81" w:rsidP="00A81F81">
      <w:pPr>
        <w:shd w:val="clear" w:color="auto" w:fill="FFFFFF"/>
        <w:spacing w:after="0" w:line="240" w:lineRule="auto"/>
        <w:jc w:val="center"/>
        <w:rPr>
          <w:rFonts w:ascii="Impact" w:eastAsia="Times New Roman" w:hAnsi="Impact" w:cs="Times New Roman"/>
          <w:color w:val="000000"/>
          <w:sz w:val="200"/>
        </w:rPr>
      </w:pPr>
      <w:r w:rsidRPr="00A13A7D">
        <w:rPr>
          <w:rFonts w:ascii="Impact" w:eastAsia="Times New Roman" w:hAnsi="Impact" w:cs="Times New Roman"/>
          <w:color w:val="000000"/>
          <w:sz w:val="200"/>
        </w:rPr>
        <w:t xml:space="preserve">ПЛАН </w:t>
      </w:r>
    </w:p>
    <w:p w:rsidR="00A81F81" w:rsidRPr="00A13A7D" w:rsidRDefault="00A81F81" w:rsidP="00A81F81">
      <w:pPr>
        <w:shd w:val="clear" w:color="auto" w:fill="FFFFFF"/>
        <w:spacing w:after="0" w:line="240" w:lineRule="auto"/>
        <w:jc w:val="center"/>
        <w:rPr>
          <w:rFonts w:ascii="Impact" w:eastAsia="Times New Roman" w:hAnsi="Impact" w:cs="Calibri"/>
          <w:color w:val="000000"/>
          <w:sz w:val="52"/>
          <w:szCs w:val="20"/>
        </w:rPr>
      </w:pPr>
      <w:r w:rsidRPr="00A13A7D">
        <w:rPr>
          <w:rFonts w:ascii="Impact" w:eastAsia="Times New Roman" w:hAnsi="Impact" w:cs="Times New Roman"/>
          <w:color w:val="000000"/>
          <w:sz w:val="96"/>
        </w:rPr>
        <w:t>САМООБРАЗОВАНИЯ</w:t>
      </w:r>
    </w:p>
    <w:p w:rsidR="00A13A7D" w:rsidRDefault="00A13A7D" w:rsidP="00A81F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13A7D" w:rsidRDefault="00A13A7D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000000"/>
          <w:sz w:val="56"/>
        </w:rPr>
      </w:pPr>
    </w:p>
    <w:p w:rsidR="00A81F81" w:rsidRPr="00A13A7D" w:rsidRDefault="00FB2CAC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bCs/>
          <w:color w:val="000000"/>
          <w:sz w:val="56"/>
        </w:rPr>
        <w:t>Рашидовой Айханум  Рамазановны</w:t>
      </w:r>
    </w:p>
    <w:p w:rsidR="00A81F81" w:rsidRPr="00A13A7D" w:rsidRDefault="00A81F81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учителя  английского языка</w:t>
      </w:r>
    </w:p>
    <w:p w:rsidR="00A81F81" w:rsidRPr="00A13A7D" w:rsidRDefault="00FB2CAC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муниципального казенного</w:t>
      </w:r>
      <w:r w:rsidR="00A81F81"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го общеобразовательного учреждения</w:t>
      </w:r>
    </w:p>
    <w:p w:rsidR="00A81F81" w:rsidRPr="00A13A7D" w:rsidRDefault="00A81F81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«</w:t>
      </w:r>
      <w:r w:rsidR="00A13A7D"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Кюрягская  с</w:t>
      </w: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редняя общеобразо</w:t>
      </w:r>
      <w:r w:rsidR="00A13A7D"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вательная школа</w:t>
      </w: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»</w:t>
      </w:r>
    </w:p>
    <w:p w:rsidR="00A81F81" w:rsidRPr="00A13A7D" w:rsidRDefault="00A13A7D" w:rsidP="00A81F81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 xml:space="preserve">Табасаранского </w:t>
      </w:r>
      <w:r w:rsidR="00A81F81" w:rsidRPr="00A13A7D">
        <w:rPr>
          <w:rFonts w:ascii="Monotype Corsiva" w:eastAsia="Times New Roman" w:hAnsi="Monotype Corsiva" w:cs="Times New Roman"/>
          <w:b/>
          <w:color w:val="000000"/>
          <w:sz w:val="56"/>
        </w:rPr>
        <w:t xml:space="preserve"> района Республики </w:t>
      </w: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Дагестан</w:t>
      </w:r>
    </w:p>
    <w:p w:rsidR="00A81F81" w:rsidRPr="00A13A7D" w:rsidRDefault="00A13A7D" w:rsidP="00A13A7D">
      <w:pPr>
        <w:shd w:val="clear" w:color="auto" w:fill="FFFFFF"/>
        <w:spacing w:line="240" w:lineRule="auto"/>
        <w:ind w:left="-1276" w:firstLine="1276"/>
        <w:jc w:val="center"/>
        <w:rPr>
          <w:rFonts w:ascii="Monotype Corsiva" w:eastAsia="Times New Roman" w:hAnsi="Monotype Corsiva" w:cs="Calibri"/>
          <w:b/>
          <w:color w:val="000000"/>
          <w:sz w:val="44"/>
          <w:szCs w:val="20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на 2018-2022</w:t>
      </w:r>
      <w:r w:rsidR="00A81F81" w:rsidRPr="00A13A7D">
        <w:rPr>
          <w:rFonts w:ascii="Monotype Corsiva" w:eastAsia="Times New Roman" w:hAnsi="Monotype Corsiva" w:cs="Times New Roman"/>
          <w:b/>
          <w:color w:val="000000"/>
          <w:sz w:val="56"/>
        </w:rPr>
        <w:t xml:space="preserve"> г.г</w:t>
      </w:r>
      <w:r w:rsidRPr="00A13A7D">
        <w:rPr>
          <w:rFonts w:ascii="Monotype Corsiva" w:eastAsia="Times New Roman" w:hAnsi="Monotype Corsiva" w:cs="Times New Roman"/>
          <w:b/>
          <w:color w:val="000000"/>
          <w:sz w:val="56"/>
        </w:rPr>
        <w:t>.</w:t>
      </w:r>
    </w:p>
    <w:tbl>
      <w:tblPr>
        <w:tblW w:w="928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06"/>
        <w:gridCol w:w="2582"/>
      </w:tblGrid>
      <w:tr w:rsidR="00A81F81" w:rsidRPr="00A81F81" w:rsidTr="00A13A7D">
        <w:tc>
          <w:tcPr>
            <w:tcW w:w="6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A81F81" w:rsidRDefault="00A81F81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A81F81" w:rsidRDefault="00A81F81" w:rsidP="00A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</w:p>
    <w:p w:rsidR="00A13A7D" w:rsidRPr="00A13A7D" w:rsidRDefault="00A13A7D" w:rsidP="00A13A7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000000"/>
          <w:sz w:val="36"/>
        </w:rPr>
      </w:pPr>
      <w:r w:rsidRPr="00A13A7D">
        <w:rPr>
          <w:rFonts w:ascii="Monotype Corsiva" w:eastAsia="Times New Roman" w:hAnsi="Monotype Corsiva" w:cs="Times New Roman"/>
          <w:b/>
          <w:color w:val="000000"/>
          <w:sz w:val="36"/>
        </w:rPr>
        <w:t>с.Кюряг   2018</w:t>
      </w:r>
      <w:r>
        <w:rPr>
          <w:rFonts w:ascii="Monotype Corsiva" w:eastAsia="Times New Roman" w:hAnsi="Monotype Corsiva" w:cs="Times New Roman"/>
          <w:b/>
          <w:color w:val="000000"/>
          <w:sz w:val="36"/>
        </w:rPr>
        <w:t xml:space="preserve"> год</w:t>
      </w:r>
    </w:p>
    <w:p w:rsidR="00A81F81" w:rsidRPr="00DD1316" w:rsidRDefault="00A81F81" w:rsidP="00A13A7D">
      <w:pPr>
        <w:shd w:val="clear" w:color="auto" w:fill="FFFFFF"/>
        <w:spacing w:line="240" w:lineRule="auto"/>
        <w:ind w:left="694"/>
        <w:jc w:val="both"/>
        <w:rPr>
          <w:rFonts w:ascii="Calibri" w:eastAsia="Times New Roman" w:hAnsi="Calibri" w:cs="Calibri"/>
          <w:color w:val="000000"/>
          <w:sz w:val="32"/>
          <w:szCs w:val="20"/>
        </w:rPr>
      </w:pPr>
      <w:r w:rsidRPr="00A13A7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</w:t>
      </w:r>
      <w:r w:rsidRPr="00DD1316"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</w:rPr>
        <w:t>Личные данные</w:t>
      </w:r>
    </w:p>
    <w:tbl>
      <w:tblPr>
        <w:tblW w:w="1020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5954"/>
        <w:gridCol w:w="3402"/>
      </w:tblGrid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Фамилия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Рашидова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Имя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Айханум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Отчество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Рамазановна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Должность, по которой аттестуется работник (дополнительно указывается преподаваемый  предмет, специальность, для педагогических работников дополнительного образования детей – профиль, направление образовательной деятельности;)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Учитель английского языка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Место работы (полное наименование учреждения в соответствии с Уставом, с какого года работает в данном учреждении)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Муниципальное казен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ное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 общеобразовательное учреждение «Кюрягская с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редняя общеобразовательная школа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» Табасаранского района Республики Дагестан, работаю с 2000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 года.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На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селенный пункт (село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, район)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  <w:t>С. Кюряг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Стаж (педагогический)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Стаж (по специальности)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8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Образование (уровень образования, наименование учреждения высшего, среднего профессионального образования, квалификация по диплому, реквизиты диплома с указанием даты выдачи)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Ученая степень, год присвоения (при наличии)  (реквизиты удостоверяющего документа)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Высшее, ДГПУ, 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 учитель английского языка 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1.10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DD1316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Курсы повышения квалификации (не менее 72 час. за последние 3 года) (тематика курсов, количество учебных часов, место проведения, наименование образовательного учреждения, реквизиты документ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«Совершенствование процесса обучения иностранному языку в условиях введения ФГОС основного общего образования», в обьеме 108 часов, 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г. Махачкала  2013 г.</w:t>
            </w:r>
          </w:p>
        </w:tc>
      </w:tr>
      <w:tr w:rsidR="00A81F81" w:rsidRPr="00D72146" w:rsidTr="00A13A7D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1.11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Квалификационная категория (имеющаяся), 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дата присвоения и окончания срока действия квалификационной категории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Не имею</w:t>
            </w:r>
          </w:p>
        </w:tc>
      </w:tr>
      <w:tr w:rsidR="00A81F81" w:rsidRPr="00D72146" w:rsidTr="00A13A7D">
        <w:trPr>
          <w:trHeight w:val="36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1.12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Государственные и отраслевые награды, включая Почетные грамоты (полное наименование награды,  год награждения)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Иные поощрения (Благодарственные письма и др.)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D1316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Благодарственное письмо Народного собрания РД, 2018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г.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Благодарственные письм</w:t>
            </w:r>
            <w:r w:rsidR="00DD131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о Министерства по делам молодежи РД,2018 г.</w:t>
            </w:r>
          </w:p>
          <w:p w:rsidR="00DD1316" w:rsidRPr="00D72146" w:rsidRDefault="00833EE7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Почетная грамота  Главы МР «Табасаранский район» ,2017 г.,</w:t>
            </w:r>
          </w:p>
          <w:p w:rsidR="00833EE7" w:rsidRPr="00D72146" w:rsidRDefault="00833EE7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Почетная грамота Министерства культуры РД,2017 г.</w:t>
            </w:r>
          </w:p>
        </w:tc>
      </w:tr>
    </w:tbl>
    <w:p w:rsidR="00A81F81" w:rsidRPr="00D72146" w:rsidRDefault="00A81F81" w:rsidP="00A81F81">
      <w:pPr>
        <w:shd w:val="clear" w:color="auto" w:fill="FFFFFF"/>
        <w:spacing w:line="240" w:lineRule="auto"/>
        <w:rPr>
          <w:rFonts w:ascii="Monotype Corsiva" w:eastAsia="Times New Roman" w:hAnsi="Monotype Corsiva" w:cs="Arial"/>
          <w:b/>
          <w:vanish/>
          <w:color w:val="666666"/>
          <w:sz w:val="32"/>
          <w:szCs w:val="32"/>
        </w:rPr>
      </w:pPr>
    </w:p>
    <w:tbl>
      <w:tblPr>
        <w:tblW w:w="10207" w:type="dxa"/>
        <w:tblInd w:w="-8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2"/>
        <w:gridCol w:w="6405"/>
      </w:tblGrid>
      <w:tr w:rsidR="00A81F81" w:rsidRPr="00D72146" w:rsidTr="00A13A7D">
        <w:trPr>
          <w:trHeight w:val="1760"/>
        </w:trPr>
        <w:tc>
          <w:tcPr>
            <w:tcW w:w="3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Методическая тема</w:t>
            </w:r>
          </w:p>
          <w:p w:rsidR="00A81F81" w:rsidRPr="00D72146" w:rsidRDefault="00833EE7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 xml:space="preserve">Кюрягской 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 xml:space="preserve">средней школы </w:t>
            </w:r>
          </w:p>
          <w:p w:rsidR="00A81F81" w:rsidRPr="00D72146" w:rsidRDefault="00833EE7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на 2018-2022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 xml:space="preserve"> гг.</w:t>
            </w:r>
          </w:p>
        </w:tc>
        <w:tc>
          <w:tcPr>
            <w:tcW w:w="6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833EE7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«ФГОС – как механизм управления качеством управления образования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»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       </w:t>
            </w:r>
          </w:p>
        </w:tc>
      </w:tr>
    </w:tbl>
    <w:p w:rsidR="00A81F81" w:rsidRPr="00D72146" w:rsidRDefault="00A81F81" w:rsidP="00A81F81">
      <w:pPr>
        <w:shd w:val="clear" w:color="auto" w:fill="FFFFFF"/>
        <w:spacing w:after="0" w:line="240" w:lineRule="auto"/>
        <w:ind w:firstLine="284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Цель методической работы:</w:t>
      </w: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 повышение эффективности образовательного процесса и качества образования через использование современных педагогических технологий и методов активного обучения, а также  через непрерывное совершенствование профессионального уровня и педагогического мастерства педагогов школы.</w:t>
      </w:r>
    </w:p>
    <w:p w:rsidR="00A81F81" w:rsidRPr="00D72146" w:rsidRDefault="00A81F81" w:rsidP="00A81F81">
      <w:pPr>
        <w:shd w:val="clear" w:color="auto" w:fill="FFFFFF"/>
        <w:spacing w:after="0" w:line="240" w:lineRule="auto"/>
        <w:ind w:left="36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Задачи: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создать условия для качественного усвоения программного материала и успешной сдачи промежуточной и государственной итоговой аттестации;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развивать ключевые компетенции обучающихся через внедрение системно-деятельностного подхода как основного способа совершенствования качества образования;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 создать условия для самореализации учащихся в учебно-воспитательном процессе и  развития их  ключевых компетенций, в том числе через активизацию внеурочной предметной деятельности;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 продолжить повышение профессиональной компетентности педагогических кадров на уровне современных требований;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 выявить, обощить и распротранить опыт творчески работающих педагогов;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lastRenderedPageBreak/>
        <w:t> продолжить осуществление перехода на федеральный государственный образовательный стандарт основного общего образования, вести подготовительную работу по внедрению  федерального государственного образовательного стандарта среднего общего образования;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продолжить работу над созданием здоровых и безопасных условий, обеспечивающих охрану жизни и здоровья участников образовательного процесса;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after="0"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вовлечь учителей в инновационную деятельность по формированию читательской компетентности;</w:t>
      </w:r>
    </w:p>
    <w:p w:rsidR="00A81F81" w:rsidRPr="00D72146" w:rsidRDefault="00A81F81" w:rsidP="00A81F81">
      <w:pPr>
        <w:numPr>
          <w:ilvl w:val="0"/>
          <w:numId w:val="2"/>
        </w:numPr>
        <w:shd w:val="clear" w:color="auto" w:fill="FFFFFF"/>
        <w:spacing w:line="240" w:lineRule="auto"/>
        <w:ind w:left="728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</w:t>
      </w: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развивать систему работы с детьми, имеющими повышенные интеллектуальные способности, детьми с ограниченными возможностями здоровья.</w:t>
      </w:r>
    </w:p>
    <w:tbl>
      <w:tblPr>
        <w:tblW w:w="10207" w:type="dxa"/>
        <w:tblInd w:w="-60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3"/>
        <w:gridCol w:w="6804"/>
      </w:tblGrid>
      <w:tr w:rsidR="00A81F81" w:rsidRPr="00D72146" w:rsidTr="00833EE7">
        <w:trPr>
          <w:trHeight w:val="28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A81F81" w:rsidRPr="00D72146" w:rsidTr="00833EE7">
        <w:trPr>
          <w:trHeight w:val="82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Тема самообразования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«Формирование навыков аудирования на уроках английского языка через применение  аутентичных материалов»</w:t>
            </w:r>
          </w:p>
        </w:tc>
      </w:tr>
      <w:tr w:rsidR="00A81F81" w:rsidRPr="00D72146" w:rsidTr="00833EE7">
        <w:trPr>
          <w:trHeight w:val="130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Цель: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Повышения навыков аудирования у учащихся на уроках английского языка.</w:t>
            </w:r>
          </w:p>
        </w:tc>
      </w:tr>
      <w:tr w:rsidR="00A81F81" w:rsidRPr="00D72146" w:rsidTr="00833EE7">
        <w:trPr>
          <w:trHeight w:val="194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Задачи: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Развивать навыки аудирования;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формировать ключевых компетенций через различные формы деятельности на уроке и во внеурочное время;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формировать любовь и толерантное отношение к языкам народов мира;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развивать креативное мышление..</w:t>
            </w:r>
          </w:p>
        </w:tc>
      </w:tr>
      <w:tr w:rsidR="00A81F81" w:rsidRPr="00D72146" w:rsidTr="00833EE7">
        <w:trPr>
          <w:trHeight w:val="4360"/>
        </w:trPr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Планируемые результаты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Повышение качества образования до 70%;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Результативность участия учащихся в  очных конкурсах, олимпиадах, конференциях;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Транслирование педагогического опыта в разных формах и на разных уровнях.</w:t>
            </w:r>
          </w:p>
        </w:tc>
      </w:tr>
    </w:tbl>
    <w:p w:rsidR="00A81F81" w:rsidRPr="00D72146" w:rsidRDefault="00A81F81" w:rsidP="00A81F81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lastRenderedPageBreak/>
        <w:t>Исходя из основной общеобразовательной проблемы школы, индивидуальной темы по самообразованию намечены основные направления работы по самообразованию.</w:t>
      </w:r>
    </w:p>
    <w:p w:rsidR="00A81F81" w:rsidRPr="00D72146" w:rsidRDefault="00A81F81" w:rsidP="00A81F81">
      <w:pPr>
        <w:shd w:val="clear" w:color="auto" w:fill="FFFFFF"/>
        <w:spacing w:line="240" w:lineRule="auto"/>
        <w:ind w:left="192"/>
        <w:jc w:val="both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     Направления самообразования:</w:t>
      </w:r>
    </w:p>
    <w:tbl>
      <w:tblPr>
        <w:tblW w:w="10349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1"/>
        <w:gridCol w:w="5524"/>
        <w:gridCol w:w="1954"/>
      </w:tblGrid>
      <w:tr w:rsidR="00A81F81" w:rsidRPr="00D72146" w:rsidTr="00833EE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i/>
                <w:iCs/>
                <w:color w:val="000000"/>
                <w:sz w:val="32"/>
                <w:szCs w:val="32"/>
              </w:rPr>
              <w:t>Основные направления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-142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i/>
                <w:iCs/>
                <w:color w:val="000000"/>
                <w:sz w:val="32"/>
                <w:szCs w:val="32"/>
              </w:rPr>
              <w:t>Действия и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-142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i/>
                <w:iCs/>
                <w:color w:val="000000"/>
                <w:sz w:val="32"/>
                <w:szCs w:val="32"/>
              </w:rPr>
              <w:t>Сроки</w:t>
            </w:r>
          </w:p>
          <w:p w:rsidR="00A81F81" w:rsidRPr="00D72146" w:rsidRDefault="00A81F81" w:rsidP="00A81F81">
            <w:pPr>
              <w:spacing w:after="0" w:line="0" w:lineRule="atLeast"/>
              <w:ind w:left="-142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i/>
                <w:iCs/>
                <w:color w:val="000000"/>
                <w:sz w:val="32"/>
                <w:szCs w:val="32"/>
              </w:rPr>
              <w:t>реализации</w:t>
            </w:r>
          </w:p>
        </w:tc>
      </w:tr>
      <w:tr w:rsidR="00A81F81" w:rsidRPr="00D72146" w:rsidTr="00833EE7">
        <w:trPr>
          <w:trHeight w:val="174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Профессиональное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 Изучить новые программы и учебники, уяснить их особенности и требования.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Знакомиться с новыми педагогическими технологиями через печатные издания и Интернет.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 Повышать квалификацию на курсах для учителей английского языка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4.Познакомиться с новейшими достижениями ученых и учителей-практиков в области развития креативного мышления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833EE7" w:rsidP="00A81F81">
            <w:pPr>
              <w:spacing w:after="0" w:line="240" w:lineRule="auto"/>
              <w:ind w:left="-142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2018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-2020 уч.г.</w:t>
            </w:r>
          </w:p>
        </w:tc>
      </w:tr>
      <w:tr w:rsidR="00A81F81" w:rsidRPr="00D72146" w:rsidTr="00833EE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Психолого-педагогическое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"/>
              </w:numPr>
              <w:spacing w:after="0" w:line="240" w:lineRule="auto"/>
              <w:ind w:left="86" w:firstLine="90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Совершенствовать свои знания в области классической и современной психологии и педагогики.</w:t>
            </w:r>
          </w:p>
          <w:p w:rsidR="00A81F81" w:rsidRPr="00D72146" w:rsidRDefault="00A81F81" w:rsidP="00A81F81">
            <w:pPr>
              <w:numPr>
                <w:ilvl w:val="0"/>
                <w:numId w:val="3"/>
              </w:numPr>
              <w:spacing w:after="0" w:line="0" w:lineRule="atLeast"/>
              <w:ind w:left="44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Знать новые способы формирования креативного мышления у учащихся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-142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регулярно</w:t>
            </w:r>
          </w:p>
        </w:tc>
      </w:tr>
      <w:tr w:rsidR="00A81F81" w:rsidRPr="00D72146" w:rsidTr="00833EE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Методическое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1.Совершенствовать знания современного содержания образования у учащихся  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Знакомиться с новыми формами, методами и приёмами проведения уроков по ФГОС ООО, ФГОС НОО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 Принимать активное участие в работе муниципального и школьного МО учителей иностранных языков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 Организовать работу с одарёнными детьми и принимать участие в научно-практических конференциях, конкурсах творческих работ, олимпиадах.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5. Изучать опыт работы лучших учителей своей школы, муниципального района, республики через Интернет, посещение семинаров, в рамках взаимопосещения.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6. Посещать уроки коллег и участвовать в обмене опытом.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7. Периодически проводить самоанализ профессиональной деятельности.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8. Создать собственную базу лучших сценариев уроков, интересных приемов и находок на уроке.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9. Проводить открытые уроки для коллег</w:t>
            </w:r>
          </w:p>
          <w:p w:rsidR="00A81F81" w:rsidRPr="00D72146" w:rsidRDefault="00A81F81" w:rsidP="00A81F81">
            <w:pPr>
              <w:spacing w:after="0" w:line="0" w:lineRule="atLeast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10. Выступать с докладами, мастер-классами по теме самообразования.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 регулярно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регулярно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регулярно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ежегодно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  <w:p w:rsidR="00A81F81" w:rsidRPr="00D72146" w:rsidRDefault="00A81F81" w:rsidP="00A81F81">
            <w:pPr>
              <w:spacing w:after="0" w:line="0" w:lineRule="atLeast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A81F81" w:rsidRPr="00D72146" w:rsidTr="00833EE7">
        <w:trPr>
          <w:trHeight w:val="94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lastRenderedPageBreak/>
              <w:t>Информационно-коммуникативные</w:t>
            </w:r>
          </w:p>
          <w:p w:rsidR="00A81F81" w:rsidRPr="00D72146" w:rsidRDefault="00A81F81" w:rsidP="00A81F81">
            <w:pPr>
              <w:spacing w:after="0" w:line="240" w:lineRule="auto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технологии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 Изучать ИКТ и внедрять их в учебный процесс.</w:t>
            </w:r>
          </w:p>
          <w:p w:rsidR="00A81F81" w:rsidRPr="00D72146" w:rsidRDefault="00A81F81" w:rsidP="00A81F81">
            <w:pPr>
              <w:spacing w:after="0" w:line="240" w:lineRule="auto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Обзор в Интернете информации по педагогике и психологии, по методике преподавания изобразительного искусства через системно-деятельностный подход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регулярно</w:t>
            </w:r>
          </w:p>
          <w:p w:rsidR="00A81F81" w:rsidRPr="00D72146" w:rsidRDefault="00A81F81" w:rsidP="00A81F81">
            <w:pPr>
              <w:spacing w:after="0" w:line="240" w:lineRule="auto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регулярно</w:t>
            </w:r>
          </w:p>
          <w:p w:rsidR="00A81F81" w:rsidRPr="00D72146" w:rsidRDefault="00A81F81" w:rsidP="00A81F81">
            <w:pPr>
              <w:spacing w:after="0" w:line="240" w:lineRule="auto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A81F81" w:rsidRPr="00D72146" w:rsidTr="00833EE7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110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Здоровьесберегающие технологии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left="86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 Продолжить внедрение в образовательный процесс здоровьесберегающие технологии.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ind w:firstLine="38"/>
              <w:jc w:val="both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регулярно</w:t>
            </w:r>
          </w:p>
        </w:tc>
      </w:tr>
    </w:tbl>
    <w:p w:rsidR="00A81F81" w:rsidRPr="00D72146" w:rsidRDefault="00A81F81" w:rsidP="00A81F81">
      <w:pPr>
        <w:shd w:val="clear" w:color="auto" w:fill="FFFFFF"/>
        <w:spacing w:line="240" w:lineRule="auto"/>
        <w:jc w:val="center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ОСНОВНЫЕ ЭТАПЫ РАБОТЫ ПО САМООБРАЗОВАНИЮ</w:t>
      </w:r>
    </w:p>
    <w:tbl>
      <w:tblPr>
        <w:tblW w:w="10349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1"/>
        <w:gridCol w:w="4110"/>
        <w:gridCol w:w="1134"/>
        <w:gridCol w:w="2694"/>
      </w:tblGrid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Этапы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Сроки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Практическая деятельность</w:t>
            </w:r>
          </w:p>
        </w:tc>
      </w:tr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Диагностический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Изучение литературы по проблеме и имеющегося опыта.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Сбор и накопление информации из различных источников.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Знакомство с новыми техниками аудирования на уроках английского языка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833EE7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2018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-201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 Выступление на заседании ШМО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Приобретение методической  литературы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3.Изучение литературы по данной теме</w:t>
            </w:r>
          </w:p>
        </w:tc>
      </w:tr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Прогностический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1.Определение целей и задач темы.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Разработка системы мер, направленных на решение проблемы.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 Прогнозирование результатов.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833EE7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2018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-201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 Выступление на заседании ШМО.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Консультативная помощь учителям и учащимся</w:t>
            </w:r>
          </w:p>
        </w:tc>
      </w:tr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Практический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1. Внедрение отдельных приемов и методов развития 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креативного мышления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2.Формирование методического комплекса.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 Корректировка работы.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 Применение изученных техник аудирования в практике урочной и внеурочной работы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5. Проведение уроков с применением новых форм, методов и приемов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6. Участие учащихся в конкурсах, конференциях, олимпиадах различного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уровня.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2018-20</w:t>
            </w:r>
            <w:r w:rsidR="00D7214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1. Открытые уроки на школьном и 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муниципальном уровне.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2.Участие в олимпиадах, конкурсах, конференциях.</w:t>
            </w:r>
          </w:p>
        </w:tc>
      </w:tr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Обобщающий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1.Подведение итогов.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2.Оформление результатов работы.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 Мониторинг результативности применения новых форм, методов и приемов аудирования.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 Мониторинг изменения интереса учащихся к художественной деятельности.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2019-2020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1.Выступление на заседании муниципального МО  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Результативное участие на муниципальных и региональных олимпиадах, конкурсах, конференциях.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3.Мастер-класс</w:t>
            </w:r>
          </w:p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4.Консультативная помощь учителям и учащимся. </w:t>
            </w:r>
          </w:p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5. Выступление на педсовете</w:t>
            </w:r>
          </w:p>
        </w:tc>
      </w:tr>
      <w:tr w:rsidR="00A81F81" w:rsidRPr="00D72146" w:rsidTr="00833EE7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Внедренческий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Распространение опыта работы.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2020-2022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ind w:left="74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1.Результаты работы над темой самообразования разместить на личном сайте.</w:t>
            </w:r>
          </w:p>
          <w:p w:rsidR="00A81F81" w:rsidRPr="00D72146" w:rsidRDefault="00A81F81" w:rsidP="00A81F81">
            <w:pPr>
              <w:spacing w:after="0" w:line="240" w:lineRule="auto"/>
              <w:ind w:left="74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2. Публикации по теме самообразования</w:t>
            </w:r>
          </w:p>
          <w:p w:rsidR="00A81F81" w:rsidRPr="00D72146" w:rsidRDefault="00A81F81" w:rsidP="00A81F81">
            <w:pPr>
              <w:spacing w:after="0" w:line="240" w:lineRule="auto"/>
              <w:ind w:left="74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3. Открытые 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уроки, мастер-классы, выступления на муниципальном, региональном, республиканском  уровнях</w:t>
            </w:r>
          </w:p>
          <w:p w:rsidR="00A81F81" w:rsidRPr="00D72146" w:rsidRDefault="00A81F81" w:rsidP="00A81F81">
            <w:pPr>
              <w:spacing w:after="0" w:line="0" w:lineRule="atLeast"/>
              <w:ind w:left="74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4. Участие в профессиональных конкурсах</w:t>
            </w:r>
          </w:p>
        </w:tc>
      </w:tr>
    </w:tbl>
    <w:p w:rsidR="00A81F81" w:rsidRPr="00D72146" w:rsidRDefault="00A81F81" w:rsidP="00A81F81">
      <w:pPr>
        <w:shd w:val="clear" w:color="auto" w:fill="FFFFFF"/>
        <w:spacing w:line="240" w:lineRule="auto"/>
        <w:jc w:val="center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lastRenderedPageBreak/>
        <w:t>Перспективный план</w:t>
      </w:r>
    </w:p>
    <w:tbl>
      <w:tblPr>
        <w:tblW w:w="10227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77"/>
        <w:gridCol w:w="1843"/>
        <w:gridCol w:w="992"/>
        <w:gridCol w:w="1418"/>
        <w:gridCol w:w="1134"/>
        <w:gridCol w:w="1154"/>
      </w:tblGrid>
      <w:tr w:rsidR="00A81F81" w:rsidRPr="00D72146" w:rsidTr="00DD1316">
        <w:trPr>
          <w:trHeight w:val="2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Направление работы</w:t>
            </w:r>
          </w:p>
        </w:tc>
        <w:tc>
          <w:tcPr>
            <w:tcW w:w="654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Учебный год</w:t>
            </w:r>
          </w:p>
        </w:tc>
      </w:tr>
      <w:tr w:rsidR="00D72146" w:rsidRPr="00D72146" w:rsidTr="00DD1316">
        <w:trPr>
          <w:trHeight w:val="24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72146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 2018-2019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 xml:space="preserve">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2018-2019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2019-2020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72146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202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0-2021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2021-2022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Аттестация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Курсы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  <w:vertAlign w:val="subscript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Выступление на ШМО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Выступление на педсовете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Выступление на ММО, заседании ММО в рамках  августовского совещания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Участие в профессиональных конкурсах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2146" w:rsidRPr="00D72146" w:rsidRDefault="00D72146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  <w:p w:rsidR="00A81F81" w:rsidRPr="00D72146" w:rsidRDefault="00D72146" w:rsidP="00D72146">
            <w:pPr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Участие в семинаре (школьного, муниципального, республиканского уровней)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Участие в предметной неделе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Публикации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Подготовка участников очных олимпиад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Подготовка участников очных научно-практических конференций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Воспитательная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Работа в качестве эксперта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7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Работа в творческой группе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Создание авторской программы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240" w:lineRule="auto"/>
              <w:rPr>
                <w:rFonts w:ascii="Monotype Corsiva" w:eastAsia="Times New Roman" w:hAnsi="Monotype Corsiva" w:cs="Times New Roman"/>
                <w:b/>
                <w:sz w:val="32"/>
                <w:szCs w:val="32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Подготовка участников очных конкурсов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  <w:tr w:rsidR="00DD1316" w:rsidRPr="00D72146" w:rsidTr="00DD1316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Проведение тематических родительских собраний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jc w:val="center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+</w:t>
            </w:r>
          </w:p>
        </w:tc>
      </w:tr>
    </w:tbl>
    <w:p w:rsidR="00A81F81" w:rsidRPr="00D72146" w:rsidRDefault="00A81F81" w:rsidP="00A81F81">
      <w:pPr>
        <w:shd w:val="clear" w:color="auto" w:fill="FFFFFF"/>
        <w:spacing w:line="240" w:lineRule="auto"/>
        <w:jc w:val="center"/>
        <w:rPr>
          <w:rFonts w:ascii="Monotype Corsiva" w:eastAsia="Times New Roman" w:hAnsi="Monotype Corsiva" w:cs="Calibri"/>
          <w:b/>
          <w:color w:val="000000"/>
          <w:sz w:val="32"/>
          <w:szCs w:val="32"/>
        </w:rPr>
      </w:pPr>
      <w:r w:rsidRPr="00D72146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</w:rPr>
        <w:t>Циклограмма по самообразованию</w:t>
      </w:r>
    </w:p>
    <w:tbl>
      <w:tblPr>
        <w:tblW w:w="9923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3"/>
      </w:tblGrid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Ежедневно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1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Поурочные планы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2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Заполнение электронного журнала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3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Заполнение журнала курса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Еженедельно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72146" w:rsidP="00A81F81">
            <w:pPr>
              <w:numPr>
                <w:ilvl w:val="0"/>
                <w:numId w:val="24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Работа в кабинете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5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Взаимопосещение уроков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Ежемесячно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6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Участие в конкурсах, конференциях, олимпиадах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7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Участие в школьных мероприятиях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Каждую четверть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8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Отчеты по качеству, успеваемости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Один раз в полугодие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29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Посещение семинаров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0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Обучение в он-лайн вебинарах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bCs/>
                <w:color w:val="000000"/>
                <w:sz w:val="32"/>
                <w:szCs w:val="32"/>
              </w:rPr>
              <w:t>Один раз в год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1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Разработка и утверждение рабочей программы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2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Редактирование программы самообразования (при необходимости)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3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lastRenderedPageBreak/>
              <w:t>Составление плана работы на новый учебный год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4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Представление и утверждение программ курсов внеурочной деятельности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5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Анализ открытых уроков по преемственности в 5  классах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6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Школьная научно-практ</w:t>
            </w:r>
            <w:r w:rsidR="00D72146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ическая конференция «Шаг в будущее</w:t>
            </w: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»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7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Школьный и муниципальный этап Всероссийской олимпиады школьников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8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Входной контроль (2-9 классы)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39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Промежуточная аттестация в конце каждого учебного года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40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Подготовка материалов к промежуточной аттестации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D72146" w:rsidP="00A81F81">
            <w:pPr>
              <w:numPr>
                <w:ilvl w:val="0"/>
                <w:numId w:val="41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«Конкурс общешкольных проекты</w:t>
            </w:r>
            <w:r w:rsidR="00A81F81"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»</w:t>
            </w:r>
          </w:p>
        </w:tc>
      </w:tr>
      <w:tr w:rsidR="00A81F81" w:rsidRPr="00D72146" w:rsidTr="00DD1316"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F81" w:rsidRPr="00D72146" w:rsidRDefault="00A81F81" w:rsidP="00A81F81">
            <w:pPr>
              <w:numPr>
                <w:ilvl w:val="0"/>
                <w:numId w:val="42"/>
              </w:numPr>
              <w:spacing w:after="0" w:line="0" w:lineRule="atLeast"/>
              <w:rPr>
                <w:rFonts w:ascii="Monotype Corsiva" w:eastAsia="Times New Roman" w:hAnsi="Monotype Corsiva" w:cs="Calibri"/>
                <w:b/>
                <w:color w:val="000000"/>
                <w:sz w:val="32"/>
                <w:szCs w:val="32"/>
              </w:rPr>
            </w:pPr>
            <w:r w:rsidRPr="00D72146">
              <w:rPr>
                <w:rFonts w:ascii="Monotype Corsiva" w:eastAsia="Times New Roman" w:hAnsi="Monotype Corsiva" w:cs="Times New Roman"/>
                <w:b/>
                <w:color w:val="000000"/>
                <w:sz w:val="32"/>
                <w:szCs w:val="32"/>
              </w:rPr>
              <w:t>Защита проектов</w:t>
            </w:r>
          </w:p>
        </w:tc>
      </w:tr>
    </w:tbl>
    <w:p w:rsidR="00A81F81" w:rsidRPr="00D72146" w:rsidRDefault="00A81F81" w:rsidP="00DD1316">
      <w:pPr>
        <w:spacing w:after="0" w:line="358" w:lineRule="atLeast"/>
        <w:rPr>
          <w:rFonts w:ascii="Monotype Corsiva" w:eastAsia="Times New Roman" w:hAnsi="Monotype Corsiva" w:cs="Arial"/>
          <w:b/>
          <w:color w:val="444444"/>
          <w:sz w:val="32"/>
          <w:szCs w:val="32"/>
        </w:rPr>
      </w:pPr>
    </w:p>
    <w:p w:rsidR="00A81F81" w:rsidRPr="00D72146" w:rsidRDefault="00A81F81" w:rsidP="00A81F81">
      <w:pPr>
        <w:shd w:val="clear" w:color="auto" w:fill="F4F4F4"/>
        <w:spacing w:line="240" w:lineRule="auto"/>
        <w:rPr>
          <w:rFonts w:ascii="Monotype Corsiva" w:eastAsia="Times New Roman" w:hAnsi="Monotype Corsiva" w:cs="Arial"/>
          <w:b/>
          <w:color w:val="444444"/>
          <w:sz w:val="32"/>
          <w:szCs w:val="32"/>
        </w:rPr>
      </w:pPr>
      <w:r w:rsidRPr="00D72146">
        <w:rPr>
          <w:rFonts w:ascii="Monotype Corsiva" w:eastAsia="Times New Roman" w:hAnsi="Monotype Corsiva" w:cs="Arial"/>
          <w:b/>
          <w:color w:val="444444"/>
          <w:sz w:val="32"/>
          <w:szCs w:val="32"/>
        </w:rPr>
        <w:t> </w:t>
      </w:r>
    </w:p>
    <w:p w:rsidR="002B0ABA" w:rsidRPr="00D72146" w:rsidRDefault="002B0ABA">
      <w:pPr>
        <w:rPr>
          <w:rFonts w:ascii="Monotype Corsiva" w:hAnsi="Monotype Corsiva"/>
          <w:b/>
          <w:sz w:val="32"/>
          <w:szCs w:val="32"/>
        </w:rPr>
      </w:pPr>
    </w:p>
    <w:sectPr w:rsidR="002B0ABA" w:rsidRPr="00D72146" w:rsidSect="00A13A7D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1D" w:rsidRDefault="0078541D" w:rsidP="00A13A7D">
      <w:pPr>
        <w:spacing w:after="0" w:line="240" w:lineRule="auto"/>
      </w:pPr>
      <w:r>
        <w:separator/>
      </w:r>
    </w:p>
  </w:endnote>
  <w:endnote w:type="continuationSeparator" w:id="1">
    <w:p w:rsidR="0078541D" w:rsidRDefault="0078541D" w:rsidP="00A1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1D" w:rsidRDefault="0078541D" w:rsidP="00A13A7D">
      <w:pPr>
        <w:spacing w:after="0" w:line="240" w:lineRule="auto"/>
      </w:pPr>
      <w:r>
        <w:separator/>
      </w:r>
    </w:p>
  </w:footnote>
  <w:footnote w:type="continuationSeparator" w:id="1">
    <w:p w:rsidR="0078541D" w:rsidRDefault="0078541D" w:rsidP="00A1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3BA"/>
    <w:multiLevelType w:val="multilevel"/>
    <w:tmpl w:val="EC06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1FBC"/>
    <w:multiLevelType w:val="multilevel"/>
    <w:tmpl w:val="663A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345B"/>
    <w:multiLevelType w:val="multilevel"/>
    <w:tmpl w:val="95D2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B2C0F"/>
    <w:multiLevelType w:val="multilevel"/>
    <w:tmpl w:val="E7EA8B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91A78"/>
    <w:multiLevelType w:val="multilevel"/>
    <w:tmpl w:val="3B661C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62810"/>
    <w:multiLevelType w:val="multilevel"/>
    <w:tmpl w:val="57E4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8A4486"/>
    <w:multiLevelType w:val="multilevel"/>
    <w:tmpl w:val="F322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C16B53"/>
    <w:multiLevelType w:val="multilevel"/>
    <w:tmpl w:val="1A7A37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271434"/>
    <w:multiLevelType w:val="multilevel"/>
    <w:tmpl w:val="725C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011E14"/>
    <w:multiLevelType w:val="multilevel"/>
    <w:tmpl w:val="5AFE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42C0769"/>
    <w:multiLevelType w:val="multilevel"/>
    <w:tmpl w:val="F47015D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110076"/>
    <w:multiLevelType w:val="multilevel"/>
    <w:tmpl w:val="CCB2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90F07"/>
    <w:multiLevelType w:val="multilevel"/>
    <w:tmpl w:val="495A96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17B82"/>
    <w:multiLevelType w:val="multilevel"/>
    <w:tmpl w:val="E41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43E07"/>
    <w:multiLevelType w:val="multilevel"/>
    <w:tmpl w:val="A3E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EA3840"/>
    <w:multiLevelType w:val="multilevel"/>
    <w:tmpl w:val="62D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3A3E1E"/>
    <w:multiLevelType w:val="multilevel"/>
    <w:tmpl w:val="AFF6DD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733D06"/>
    <w:multiLevelType w:val="multilevel"/>
    <w:tmpl w:val="923A39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C755CE"/>
    <w:multiLevelType w:val="multilevel"/>
    <w:tmpl w:val="100853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2414AD"/>
    <w:multiLevelType w:val="multilevel"/>
    <w:tmpl w:val="AED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7A2F82"/>
    <w:multiLevelType w:val="multilevel"/>
    <w:tmpl w:val="9CAE4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223C9"/>
    <w:multiLevelType w:val="multilevel"/>
    <w:tmpl w:val="2AD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8714EB"/>
    <w:multiLevelType w:val="multilevel"/>
    <w:tmpl w:val="6DD8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D0044D"/>
    <w:multiLevelType w:val="multilevel"/>
    <w:tmpl w:val="67B2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2369D7"/>
    <w:multiLevelType w:val="multilevel"/>
    <w:tmpl w:val="32184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6A3BC0"/>
    <w:multiLevelType w:val="multilevel"/>
    <w:tmpl w:val="0ADE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A6156D"/>
    <w:multiLevelType w:val="multilevel"/>
    <w:tmpl w:val="33D2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E216B7"/>
    <w:multiLevelType w:val="multilevel"/>
    <w:tmpl w:val="63AE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6B09F4"/>
    <w:multiLevelType w:val="multilevel"/>
    <w:tmpl w:val="F9FA7D6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7E2584"/>
    <w:multiLevelType w:val="multilevel"/>
    <w:tmpl w:val="092425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153D78"/>
    <w:multiLevelType w:val="multilevel"/>
    <w:tmpl w:val="D57C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5B1E35"/>
    <w:multiLevelType w:val="multilevel"/>
    <w:tmpl w:val="39F8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541B0E"/>
    <w:multiLevelType w:val="multilevel"/>
    <w:tmpl w:val="38DC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D9616E"/>
    <w:multiLevelType w:val="multilevel"/>
    <w:tmpl w:val="26C2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A84649"/>
    <w:multiLevelType w:val="multilevel"/>
    <w:tmpl w:val="5314C0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2212BB"/>
    <w:multiLevelType w:val="multilevel"/>
    <w:tmpl w:val="A8D6BE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702CBB"/>
    <w:multiLevelType w:val="multilevel"/>
    <w:tmpl w:val="5F50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9466EDF"/>
    <w:multiLevelType w:val="multilevel"/>
    <w:tmpl w:val="69CA05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A754B0"/>
    <w:multiLevelType w:val="multilevel"/>
    <w:tmpl w:val="5DF0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2D3FAC"/>
    <w:multiLevelType w:val="multilevel"/>
    <w:tmpl w:val="E782F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B02D5A"/>
    <w:multiLevelType w:val="multilevel"/>
    <w:tmpl w:val="0DF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6E03D9"/>
    <w:multiLevelType w:val="multilevel"/>
    <w:tmpl w:val="8E7E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8150F5"/>
    <w:multiLevelType w:val="multilevel"/>
    <w:tmpl w:val="308C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1"/>
  </w:num>
  <w:num w:numId="3">
    <w:abstractNumId w:val="27"/>
  </w:num>
  <w:num w:numId="4">
    <w:abstractNumId w:val="11"/>
  </w:num>
  <w:num w:numId="5">
    <w:abstractNumId w:val="35"/>
  </w:num>
  <w:num w:numId="6">
    <w:abstractNumId w:val="39"/>
  </w:num>
  <w:num w:numId="7">
    <w:abstractNumId w:val="24"/>
  </w:num>
  <w:num w:numId="8">
    <w:abstractNumId w:val="34"/>
  </w:num>
  <w:num w:numId="9">
    <w:abstractNumId w:val="20"/>
  </w:num>
  <w:num w:numId="10">
    <w:abstractNumId w:val="7"/>
  </w:num>
  <w:num w:numId="11">
    <w:abstractNumId w:val="29"/>
  </w:num>
  <w:num w:numId="12">
    <w:abstractNumId w:val="17"/>
  </w:num>
  <w:num w:numId="13">
    <w:abstractNumId w:val="37"/>
  </w:num>
  <w:num w:numId="14">
    <w:abstractNumId w:val="10"/>
  </w:num>
  <w:num w:numId="15">
    <w:abstractNumId w:val="18"/>
  </w:num>
  <w:num w:numId="16">
    <w:abstractNumId w:val="16"/>
  </w:num>
  <w:num w:numId="17">
    <w:abstractNumId w:val="4"/>
  </w:num>
  <w:num w:numId="18">
    <w:abstractNumId w:val="3"/>
  </w:num>
  <w:num w:numId="19">
    <w:abstractNumId w:val="28"/>
  </w:num>
  <w:num w:numId="20">
    <w:abstractNumId w:val="12"/>
  </w:num>
  <w:num w:numId="21">
    <w:abstractNumId w:val="30"/>
  </w:num>
  <w:num w:numId="22">
    <w:abstractNumId w:val="6"/>
  </w:num>
  <w:num w:numId="23">
    <w:abstractNumId w:val="15"/>
  </w:num>
  <w:num w:numId="24">
    <w:abstractNumId w:val="42"/>
  </w:num>
  <w:num w:numId="25">
    <w:abstractNumId w:val="32"/>
  </w:num>
  <w:num w:numId="26">
    <w:abstractNumId w:val="41"/>
  </w:num>
  <w:num w:numId="27">
    <w:abstractNumId w:val="40"/>
  </w:num>
  <w:num w:numId="28">
    <w:abstractNumId w:val="1"/>
  </w:num>
  <w:num w:numId="29">
    <w:abstractNumId w:val="22"/>
  </w:num>
  <w:num w:numId="30">
    <w:abstractNumId w:val="5"/>
  </w:num>
  <w:num w:numId="31">
    <w:abstractNumId w:val="21"/>
  </w:num>
  <w:num w:numId="32">
    <w:abstractNumId w:val="33"/>
  </w:num>
  <w:num w:numId="33">
    <w:abstractNumId w:val="23"/>
  </w:num>
  <w:num w:numId="34">
    <w:abstractNumId w:val="19"/>
  </w:num>
  <w:num w:numId="35">
    <w:abstractNumId w:val="8"/>
  </w:num>
  <w:num w:numId="36">
    <w:abstractNumId w:val="36"/>
  </w:num>
  <w:num w:numId="37">
    <w:abstractNumId w:val="2"/>
  </w:num>
  <w:num w:numId="38">
    <w:abstractNumId w:val="0"/>
  </w:num>
  <w:num w:numId="39">
    <w:abstractNumId w:val="25"/>
  </w:num>
  <w:num w:numId="40">
    <w:abstractNumId w:val="14"/>
  </w:num>
  <w:num w:numId="41">
    <w:abstractNumId w:val="13"/>
  </w:num>
  <w:num w:numId="42">
    <w:abstractNumId w:val="26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1F81"/>
    <w:rsid w:val="002B0ABA"/>
    <w:rsid w:val="006E3171"/>
    <w:rsid w:val="0078541D"/>
    <w:rsid w:val="00833EE7"/>
    <w:rsid w:val="00A13A7D"/>
    <w:rsid w:val="00A81F81"/>
    <w:rsid w:val="00D72146"/>
    <w:rsid w:val="00DD1316"/>
    <w:rsid w:val="00FB2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81F81"/>
  </w:style>
  <w:style w:type="character" w:customStyle="1" w:styleId="c43">
    <w:name w:val="c43"/>
    <w:basedOn w:val="a0"/>
    <w:rsid w:val="00A81F81"/>
  </w:style>
  <w:style w:type="paragraph" w:customStyle="1" w:styleId="c58">
    <w:name w:val="c58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81F81"/>
  </w:style>
  <w:style w:type="character" w:customStyle="1" w:styleId="c5">
    <w:name w:val="c5"/>
    <w:basedOn w:val="a0"/>
    <w:rsid w:val="00A81F81"/>
  </w:style>
  <w:style w:type="paragraph" w:customStyle="1" w:styleId="c0">
    <w:name w:val="c0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A81F81"/>
  </w:style>
  <w:style w:type="paragraph" w:customStyle="1" w:styleId="c14">
    <w:name w:val="c14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81F81"/>
  </w:style>
  <w:style w:type="paragraph" w:customStyle="1" w:styleId="c35">
    <w:name w:val="c35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8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81F81"/>
  </w:style>
  <w:style w:type="character" w:customStyle="1" w:styleId="like-tooltip">
    <w:name w:val="like-tooltip"/>
    <w:basedOn w:val="a0"/>
    <w:rsid w:val="00A81F81"/>
  </w:style>
  <w:style w:type="character" w:styleId="a3">
    <w:name w:val="Hyperlink"/>
    <w:basedOn w:val="a0"/>
    <w:uiPriority w:val="99"/>
    <w:semiHidden/>
    <w:unhideWhenUsed/>
    <w:rsid w:val="00A81F81"/>
    <w:rPr>
      <w:color w:val="0000FF"/>
      <w:u w:val="single"/>
    </w:rPr>
  </w:style>
  <w:style w:type="character" w:customStyle="1" w:styleId="flag-throbber">
    <w:name w:val="flag-throbber"/>
    <w:basedOn w:val="a0"/>
    <w:rsid w:val="00A81F81"/>
  </w:style>
  <w:style w:type="paragraph" w:styleId="a4">
    <w:name w:val="header"/>
    <w:basedOn w:val="a"/>
    <w:link w:val="a5"/>
    <w:uiPriority w:val="99"/>
    <w:semiHidden/>
    <w:unhideWhenUsed/>
    <w:rsid w:val="00A13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3A7D"/>
  </w:style>
  <w:style w:type="paragraph" w:styleId="a6">
    <w:name w:val="footer"/>
    <w:basedOn w:val="a"/>
    <w:link w:val="a7"/>
    <w:uiPriority w:val="99"/>
    <w:semiHidden/>
    <w:unhideWhenUsed/>
    <w:rsid w:val="00A13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3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716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6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5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4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81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566759">
                                                  <w:marLeft w:val="167"/>
                                                  <w:marRight w:val="167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7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5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341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438702">
                                                                  <w:marLeft w:val="167"/>
                                                                  <w:marRight w:val="167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57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05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67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439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979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38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45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52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552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5</cp:revision>
  <cp:lastPrinted>2018-09-26T15:54:00Z</cp:lastPrinted>
  <dcterms:created xsi:type="dcterms:W3CDTF">2018-09-26T15:08:00Z</dcterms:created>
  <dcterms:modified xsi:type="dcterms:W3CDTF">2018-09-26T15:57:00Z</dcterms:modified>
</cp:coreProperties>
</file>